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CB" w:rsidRPr="00F25D7D" w:rsidRDefault="007A4ACB" w:rsidP="007A4ACB">
      <w:pPr>
        <w:spacing w:line="276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Экспресс-анализ по и</w:t>
      </w:r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тог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ам</w:t>
      </w:r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социологического исследования </w:t>
      </w:r>
    </w:p>
    <w:p w:rsidR="007A4ACB" w:rsidRPr="00F25D7D" w:rsidRDefault="007A4ACB" w:rsidP="007A4ACB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bCs/>
          <w:iCs/>
          <w:color w:val="0080BB"/>
          <w:sz w:val="28"/>
          <w:szCs w:val="28"/>
          <w:lang w:eastAsia="ru-RU"/>
        </w:rPr>
      </w:pPr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 эффективности деятельности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 2013 году </w:t>
      </w:r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руководителей органов местного самоуправления муниципальных образований Ханты-Мансийского автономного округа - Югры,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Ханты-Мансийского автономного округа - Югры или в муниципальной собственности, оказывающих услуги населению муниципальных образований Ханты-Мансийского автономного округа - Югры</w:t>
      </w:r>
    </w:p>
    <w:p w:rsidR="007A4ACB" w:rsidRPr="00F25D7D" w:rsidRDefault="007A4ACB" w:rsidP="007A4ACB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80BB"/>
          <w:sz w:val="28"/>
          <w:szCs w:val="28"/>
          <w:u w:val="single"/>
          <w:lang w:eastAsia="ru-RU"/>
        </w:rPr>
      </w:pPr>
    </w:p>
    <w:p w:rsidR="007A4ACB" w:rsidRPr="00F25D7D" w:rsidRDefault="007A4ACB" w:rsidP="007A4AC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Время проведения</w:t>
      </w:r>
      <w:r w:rsidRPr="00F25D7D">
        <w:rPr>
          <w:rFonts w:ascii="Times New Roman" w:eastAsia="Times New Roman" w:hAnsi="Times New Roman"/>
          <w:sz w:val="28"/>
          <w:szCs w:val="28"/>
          <w:lang w:eastAsia="ru-RU"/>
        </w:rPr>
        <w:t xml:space="preserve"> – 26 марта – 26 апреля 2014 года</w:t>
      </w:r>
    </w:p>
    <w:p w:rsidR="007A4ACB" w:rsidRPr="00F25D7D" w:rsidRDefault="007A4ACB" w:rsidP="007A4AC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235499269"/>
      <w:bookmarkStart w:id="1" w:name="_Toc235524777"/>
      <w:bookmarkStart w:id="2" w:name="_Toc240966060"/>
      <w:bookmarkStart w:id="3" w:name="_Toc241037966"/>
      <w:bookmarkStart w:id="4" w:name="_Toc242154067"/>
      <w:bookmarkStart w:id="5" w:name="_Toc245196364"/>
      <w:bookmarkStart w:id="6" w:name="_Toc245202897"/>
      <w:bookmarkStart w:id="7" w:name="_Toc245269871"/>
      <w:bookmarkStart w:id="8" w:name="_Toc246830174"/>
      <w:bookmarkStart w:id="9" w:name="_Toc246834511"/>
      <w:bookmarkStart w:id="10" w:name="_Toc247707346"/>
      <w:bookmarkStart w:id="11" w:name="_Toc298335304"/>
      <w:bookmarkStart w:id="12" w:name="_Toc326156461"/>
      <w:bookmarkStart w:id="13" w:name="_Toc326842361"/>
      <w:bookmarkStart w:id="14" w:name="_Toc358370561"/>
      <w:bookmarkStart w:id="15" w:name="_Toc358372384"/>
      <w:bookmarkStart w:id="16" w:name="_Toc386444166"/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Метод исследования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25D7D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он-</w:t>
      </w:r>
      <w:proofErr w:type="spellStart"/>
      <w:r w:rsidRPr="00F25D7D">
        <w:rPr>
          <w:rFonts w:ascii="Times New Roman" w:eastAsia="Times New Roman" w:hAnsi="Times New Roman"/>
          <w:sz w:val="28"/>
          <w:szCs w:val="28"/>
          <w:lang w:eastAsia="ru-RU"/>
        </w:rPr>
        <w:t>лайн</w:t>
      </w:r>
      <w:proofErr w:type="spellEnd"/>
      <w:r w:rsidRPr="00F25D7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 с использованием информационно-телекоммуникационных сетей и информационных технологий на едином официальном сайте государственных органов Ханты-Мансийского автономного округа - Югры в информационно-телекоммуникационной сети Интернет </w:t>
      </w:r>
      <w:bookmarkStart w:id="17" w:name="_Toc235499270"/>
      <w:bookmarkStart w:id="18" w:name="_Toc235524778"/>
      <w:bookmarkStart w:id="19" w:name="_Toc240966061"/>
      <w:bookmarkStart w:id="20" w:name="_Toc241037967"/>
      <w:bookmarkStart w:id="21" w:name="_Toc242154068"/>
      <w:bookmarkStart w:id="22" w:name="_Toc245196365"/>
      <w:bookmarkStart w:id="23" w:name="_Toc245202898"/>
      <w:bookmarkStart w:id="24" w:name="_Toc245269872"/>
      <w:bookmarkStart w:id="25" w:name="_Toc246830175"/>
      <w:bookmarkStart w:id="26" w:name="_Toc246834512"/>
      <w:bookmarkStart w:id="27" w:name="_Toc247707347"/>
      <w:bookmarkStart w:id="28" w:name="_Toc298335305"/>
      <w:bookmarkStart w:id="29" w:name="_Toc326156462"/>
      <w:bookmarkStart w:id="30" w:name="_Toc326842362"/>
      <w:bookmarkStart w:id="31" w:name="_Toc358370562"/>
      <w:bookmarkStart w:id="32" w:name="_Toc358372385"/>
      <w:bookmarkStart w:id="33" w:name="_Toc386444167"/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:rsidR="007A4ACB" w:rsidRDefault="007A4ACB" w:rsidP="007A4AC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D7D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Общее количество респондентов</w:t>
      </w:r>
      <w:r w:rsidRPr="00F25D7D">
        <w:rPr>
          <w:rFonts w:ascii="Times New Roman" w:eastAsia="Times New Roman" w:hAnsi="Times New Roman"/>
          <w:sz w:val="28"/>
          <w:szCs w:val="28"/>
          <w:lang w:eastAsia="ru-RU"/>
        </w:rPr>
        <w:t xml:space="preserve"> – 1853 жителя автономного округа старше 18 лет, из числа постоянно проживающих на территории автономного округа</w:t>
      </w:r>
    </w:p>
    <w:p w:rsidR="007A4ACB" w:rsidRPr="006977E7" w:rsidRDefault="007A4ACB" w:rsidP="007A4AC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7E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Порядок расчета показателей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977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рассчитаны по сумме ответов «Да» и «Скорее да» (в процентном соотношении) на заданные вопросы. </w:t>
      </w:r>
    </w:p>
    <w:p w:rsidR="007A4ACB" w:rsidRPr="00091A73" w:rsidRDefault="007A4ACB" w:rsidP="007A4AC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91A73">
        <w:rPr>
          <w:rFonts w:ascii="Times New Roman" w:hAnsi="Times New Roman"/>
          <w:b/>
          <w:sz w:val="28"/>
          <w:szCs w:val="28"/>
          <w:u w:val="single"/>
        </w:rPr>
        <w:t>Итоги опроса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 разрезе показателей: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4623">
        <w:rPr>
          <w:rFonts w:ascii="Times New Roman" w:hAnsi="Times New Roman"/>
          <w:sz w:val="28"/>
          <w:szCs w:val="28"/>
        </w:rPr>
        <w:t xml:space="preserve">В целом по </w:t>
      </w:r>
      <w:r>
        <w:rPr>
          <w:rFonts w:ascii="Times New Roman" w:hAnsi="Times New Roman"/>
          <w:sz w:val="28"/>
          <w:szCs w:val="28"/>
        </w:rPr>
        <w:t xml:space="preserve">Ханты-Мансийскому автономному </w:t>
      </w:r>
      <w:r w:rsidRPr="000E4623">
        <w:rPr>
          <w:rFonts w:ascii="Times New Roman" w:hAnsi="Times New Roman"/>
          <w:sz w:val="28"/>
          <w:szCs w:val="28"/>
        </w:rPr>
        <w:t>округу</w:t>
      </w:r>
      <w:r>
        <w:rPr>
          <w:rFonts w:ascii="Times New Roman" w:hAnsi="Times New Roman"/>
          <w:sz w:val="28"/>
          <w:szCs w:val="28"/>
        </w:rPr>
        <w:t xml:space="preserve"> - Югре</w:t>
      </w:r>
      <w:r w:rsidRPr="000E4623">
        <w:rPr>
          <w:rFonts w:ascii="Times New Roman" w:hAnsi="Times New Roman"/>
          <w:sz w:val="28"/>
          <w:szCs w:val="28"/>
        </w:rPr>
        <w:t xml:space="preserve"> по оцениваемым показателям отмеч</w:t>
      </w:r>
      <w:r>
        <w:rPr>
          <w:rFonts w:ascii="Times New Roman" w:hAnsi="Times New Roman"/>
          <w:sz w:val="28"/>
          <w:szCs w:val="28"/>
        </w:rPr>
        <w:t xml:space="preserve">аются </w:t>
      </w:r>
      <w:r w:rsidRPr="000E4623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ие</w:t>
      </w:r>
      <w:r w:rsidRPr="000E4623">
        <w:rPr>
          <w:rFonts w:ascii="Times New Roman" w:hAnsi="Times New Roman"/>
          <w:sz w:val="28"/>
          <w:szCs w:val="28"/>
        </w:rPr>
        <w:t xml:space="preserve"> тенденци</w:t>
      </w:r>
      <w:r>
        <w:rPr>
          <w:rFonts w:ascii="Times New Roman" w:hAnsi="Times New Roman"/>
          <w:sz w:val="28"/>
          <w:szCs w:val="28"/>
        </w:rPr>
        <w:t>и.</w:t>
      </w:r>
    </w:p>
    <w:p w:rsidR="007A4ACB" w:rsidRPr="001B3A5D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B3A5D">
        <w:rPr>
          <w:rFonts w:ascii="Times New Roman" w:hAnsi="Times New Roman"/>
          <w:i/>
          <w:sz w:val="28"/>
          <w:szCs w:val="28"/>
          <w:u w:val="single"/>
        </w:rPr>
        <w:t>Удовлетворенность деятельностью глав и глав администраций городских округов и муниципальных районов: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высокой общественной оценкой среди </w:t>
      </w:r>
      <w:r w:rsidRPr="003A79E7">
        <w:rPr>
          <w:rFonts w:ascii="Times New Roman" w:hAnsi="Times New Roman"/>
          <w:sz w:val="28"/>
          <w:szCs w:val="28"/>
          <w:u w:val="single"/>
        </w:rPr>
        <w:t>глав городских округов и муниципальных районов</w:t>
      </w:r>
      <w:r>
        <w:rPr>
          <w:rFonts w:ascii="Times New Roman" w:hAnsi="Times New Roman"/>
          <w:sz w:val="28"/>
          <w:szCs w:val="28"/>
        </w:rPr>
        <w:t xml:space="preserve"> отмечена деятельность глав Белоярского района (81,8%), города </w:t>
      </w:r>
      <w:proofErr w:type="spellStart"/>
      <w:r>
        <w:rPr>
          <w:rFonts w:ascii="Times New Roman" w:hAnsi="Times New Roman"/>
          <w:sz w:val="28"/>
          <w:szCs w:val="28"/>
        </w:rPr>
        <w:t>Мегиона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(81,5%) и </w:t>
      </w:r>
      <w:proofErr w:type="spellStart"/>
      <w:r>
        <w:rPr>
          <w:rFonts w:ascii="Times New Roman" w:hAnsi="Times New Roman"/>
          <w:sz w:val="28"/>
          <w:szCs w:val="28"/>
        </w:rPr>
        <w:t>Нефтеюганского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(79,5%) наиболее негативные оценки, приближающиеся к пороговым, – в Нижневартовском районе (48,1%).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Деятельность </w:t>
      </w:r>
      <w:r w:rsidRPr="003A79E7">
        <w:rPr>
          <w:rFonts w:ascii="Times New Roman" w:hAnsi="Times New Roman"/>
          <w:sz w:val="28"/>
          <w:szCs w:val="28"/>
          <w:u w:val="single"/>
        </w:rPr>
        <w:t>глав администраций</w:t>
      </w:r>
      <w:r>
        <w:rPr>
          <w:rFonts w:ascii="Times New Roman" w:hAnsi="Times New Roman"/>
          <w:sz w:val="28"/>
          <w:szCs w:val="28"/>
        </w:rPr>
        <w:t xml:space="preserve"> городских округов и муниципальных районов наиболее высоко оценена жителями </w:t>
      </w:r>
      <w:proofErr w:type="spellStart"/>
      <w:r>
        <w:rPr>
          <w:rFonts w:ascii="Times New Roman" w:hAnsi="Times New Roman"/>
          <w:sz w:val="28"/>
          <w:szCs w:val="28"/>
        </w:rPr>
        <w:t>Нефтеюганского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(85,2%), городов </w:t>
      </w:r>
      <w:proofErr w:type="spellStart"/>
      <w:r>
        <w:rPr>
          <w:rFonts w:ascii="Times New Roman" w:hAnsi="Times New Roman"/>
          <w:sz w:val="28"/>
          <w:szCs w:val="28"/>
        </w:rPr>
        <w:t>Нягани</w:t>
      </w:r>
      <w:proofErr w:type="spellEnd"/>
      <w:r>
        <w:rPr>
          <w:rFonts w:ascii="Times New Roman" w:hAnsi="Times New Roman"/>
          <w:sz w:val="28"/>
          <w:szCs w:val="28"/>
        </w:rPr>
        <w:t xml:space="preserve"> (83,3%), Когалыма (77,6%) и Нижневартовска (75,0%).</w:t>
      </w:r>
    </w:p>
    <w:p w:rsidR="007A4ACB" w:rsidRPr="001B3A5D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B3A5D">
        <w:rPr>
          <w:rFonts w:ascii="Times New Roman" w:hAnsi="Times New Roman"/>
          <w:i/>
          <w:sz w:val="28"/>
          <w:szCs w:val="28"/>
          <w:u w:val="single"/>
        </w:rPr>
        <w:t>Удовлетворенность качеством теплоснабжения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по автономному округу удовлетворенность населения качеством теплоснабжения составляет 78,0%, при этом наиболее удовлетворены качеством теплоснабжения жители </w:t>
      </w:r>
      <w:proofErr w:type="spellStart"/>
      <w:r>
        <w:rPr>
          <w:rFonts w:ascii="Times New Roman" w:hAnsi="Times New Roman"/>
          <w:sz w:val="28"/>
          <w:szCs w:val="28"/>
        </w:rPr>
        <w:t>Нефтеюганского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(94,7%), городов Радужного (94,3%), </w:t>
      </w:r>
      <w:proofErr w:type="spellStart"/>
      <w:r>
        <w:rPr>
          <w:rFonts w:ascii="Times New Roman" w:hAnsi="Times New Roman"/>
          <w:sz w:val="28"/>
          <w:szCs w:val="28"/>
        </w:rPr>
        <w:t>Мегиона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(87,0%) и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  <w:r>
        <w:rPr>
          <w:rFonts w:ascii="Times New Roman" w:hAnsi="Times New Roman"/>
          <w:sz w:val="28"/>
          <w:szCs w:val="28"/>
        </w:rPr>
        <w:t xml:space="preserve"> (85,7%), наименьшая удовлетворенность выявлена в </w:t>
      </w:r>
      <w:proofErr w:type="spellStart"/>
      <w:r>
        <w:rPr>
          <w:rFonts w:ascii="Times New Roman" w:hAnsi="Times New Roman"/>
          <w:sz w:val="28"/>
          <w:szCs w:val="28"/>
        </w:rPr>
        <w:t>Кондинском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(41,3%).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68B">
        <w:rPr>
          <w:rFonts w:ascii="Times New Roman" w:hAnsi="Times New Roman"/>
          <w:i/>
          <w:sz w:val="28"/>
          <w:szCs w:val="28"/>
          <w:u w:val="single"/>
        </w:rPr>
        <w:t>Удовлетворенность качеством водоснабжения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Среднеокружной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показатель составил 81,6%, лидируют по данному показателю </w:t>
      </w:r>
      <w:proofErr w:type="spellStart"/>
      <w:r>
        <w:rPr>
          <w:rFonts w:ascii="Times New Roman" w:hAnsi="Times New Roman"/>
          <w:sz w:val="28"/>
          <w:szCs w:val="28"/>
        </w:rPr>
        <w:t>Мегион</w:t>
      </w:r>
      <w:proofErr w:type="spellEnd"/>
      <w:r>
        <w:rPr>
          <w:rFonts w:ascii="Times New Roman" w:hAnsi="Times New Roman"/>
          <w:sz w:val="28"/>
          <w:szCs w:val="28"/>
        </w:rPr>
        <w:t xml:space="preserve"> (96,3%), Радужный (95,7%) и </w:t>
      </w:r>
      <w:proofErr w:type="spellStart"/>
      <w:r>
        <w:rPr>
          <w:rFonts w:ascii="Times New Roman" w:hAnsi="Times New Roman"/>
          <w:sz w:val="28"/>
          <w:szCs w:val="28"/>
        </w:rPr>
        <w:t>Нефтеюганский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(93,6%); приближаются к критической отметке оценки жителей Белоярского района (42,4%).</w:t>
      </w:r>
    </w:p>
    <w:p w:rsidR="007A4ACB" w:rsidRPr="00511442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511442">
        <w:rPr>
          <w:rFonts w:ascii="Times New Roman" w:hAnsi="Times New Roman"/>
          <w:sz w:val="28"/>
          <w:szCs w:val="28"/>
          <w:u w:val="single"/>
        </w:rPr>
        <w:t>Удовлетворенность качеством электроснабжения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79E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данному</w:t>
      </w:r>
      <w:r w:rsidRPr="003A79E7">
        <w:rPr>
          <w:rFonts w:ascii="Times New Roman" w:hAnsi="Times New Roman"/>
          <w:sz w:val="28"/>
          <w:szCs w:val="28"/>
        </w:rPr>
        <w:t xml:space="preserve"> показателю </w:t>
      </w:r>
      <w:r>
        <w:rPr>
          <w:rFonts w:ascii="Times New Roman" w:hAnsi="Times New Roman"/>
          <w:sz w:val="28"/>
          <w:szCs w:val="28"/>
        </w:rPr>
        <w:t>выявлены н</w:t>
      </w:r>
      <w:r w:rsidRPr="003A79E7">
        <w:rPr>
          <w:rFonts w:ascii="Times New Roman" w:hAnsi="Times New Roman"/>
          <w:sz w:val="28"/>
          <w:szCs w:val="28"/>
        </w:rPr>
        <w:t xml:space="preserve">аиболее высокие оценки </w:t>
      </w:r>
      <w:r>
        <w:rPr>
          <w:rFonts w:ascii="Times New Roman" w:hAnsi="Times New Roman"/>
          <w:sz w:val="28"/>
          <w:szCs w:val="28"/>
        </w:rPr>
        <w:t>в разрезе автономного округа</w:t>
      </w:r>
      <w:r w:rsidRPr="003A79E7">
        <w:rPr>
          <w:rFonts w:ascii="Times New Roman" w:hAnsi="Times New Roman"/>
          <w:sz w:val="28"/>
          <w:szCs w:val="28"/>
        </w:rPr>
        <w:t>, в целом по округу качеством электроснабжения у</w:t>
      </w:r>
      <w:r>
        <w:rPr>
          <w:rFonts w:ascii="Times New Roman" w:hAnsi="Times New Roman"/>
          <w:sz w:val="28"/>
          <w:szCs w:val="28"/>
        </w:rPr>
        <w:t>довлетворены 93,7% респондентов.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511442">
        <w:rPr>
          <w:rFonts w:ascii="Times New Roman" w:hAnsi="Times New Roman"/>
          <w:sz w:val="28"/>
          <w:szCs w:val="28"/>
          <w:u w:val="single"/>
        </w:rPr>
        <w:t>Удовлетворенность организацией транспортного обслужив</w:t>
      </w:r>
      <w:r>
        <w:rPr>
          <w:rFonts w:ascii="Times New Roman" w:hAnsi="Times New Roman"/>
          <w:sz w:val="28"/>
          <w:szCs w:val="28"/>
          <w:u w:val="single"/>
        </w:rPr>
        <w:t>ания</w:t>
      </w:r>
    </w:p>
    <w:p w:rsidR="007A4ACB" w:rsidRPr="00143951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951">
        <w:rPr>
          <w:rFonts w:ascii="Times New Roman" w:hAnsi="Times New Roman"/>
          <w:sz w:val="28"/>
          <w:szCs w:val="28"/>
        </w:rPr>
        <w:t xml:space="preserve">В среднем по округу данный показатель </w:t>
      </w:r>
      <w:r>
        <w:rPr>
          <w:rFonts w:ascii="Times New Roman" w:hAnsi="Times New Roman"/>
          <w:sz w:val="28"/>
          <w:szCs w:val="28"/>
        </w:rPr>
        <w:t xml:space="preserve">составляет 73,8%. Наиболее позитивные показатели выявлены в г. </w:t>
      </w:r>
      <w:proofErr w:type="spellStart"/>
      <w:r>
        <w:rPr>
          <w:rFonts w:ascii="Times New Roman" w:hAnsi="Times New Roman"/>
          <w:sz w:val="28"/>
          <w:szCs w:val="28"/>
        </w:rPr>
        <w:t>Лангепасе</w:t>
      </w:r>
      <w:proofErr w:type="spellEnd"/>
      <w:r>
        <w:rPr>
          <w:rFonts w:ascii="Times New Roman" w:hAnsi="Times New Roman"/>
          <w:sz w:val="28"/>
          <w:szCs w:val="28"/>
        </w:rPr>
        <w:t xml:space="preserve"> (91,0%), Нефтеюганском районе (87,3%), Радужном (87,1%) и Нижневартовске (86,9%). Значимо снижен в сравнении со </w:t>
      </w:r>
      <w:proofErr w:type="spellStart"/>
      <w:r>
        <w:rPr>
          <w:rFonts w:ascii="Times New Roman" w:hAnsi="Times New Roman"/>
          <w:sz w:val="28"/>
          <w:szCs w:val="28"/>
        </w:rPr>
        <w:t>среднеокружным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уровень удовлетворенности населения организацией транспортного обслуживания в г. Нефтеюганске (57,5%), Ханты-Мансийске (57,8%) и </w:t>
      </w:r>
      <w:proofErr w:type="spellStart"/>
      <w:r>
        <w:rPr>
          <w:rFonts w:ascii="Times New Roman" w:hAnsi="Times New Roman"/>
          <w:sz w:val="28"/>
          <w:szCs w:val="28"/>
        </w:rPr>
        <w:t>Покачах</w:t>
      </w:r>
      <w:proofErr w:type="spellEnd"/>
      <w:r>
        <w:rPr>
          <w:rFonts w:ascii="Times New Roman" w:hAnsi="Times New Roman"/>
          <w:sz w:val="28"/>
          <w:szCs w:val="28"/>
        </w:rPr>
        <w:t xml:space="preserve"> (58,1%).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43951">
        <w:rPr>
          <w:rFonts w:ascii="Times New Roman" w:hAnsi="Times New Roman"/>
          <w:sz w:val="28"/>
          <w:szCs w:val="28"/>
          <w:u w:val="single"/>
        </w:rPr>
        <w:t>Удовлетворенность качеством автомобильных дорог</w:t>
      </w:r>
    </w:p>
    <w:p w:rsidR="007A4ACB" w:rsidRPr="00143951" w:rsidRDefault="007A4ACB" w:rsidP="007A4A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51">
        <w:rPr>
          <w:rFonts w:ascii="Times New Roman" w:hAnsi="Times New Roman"/>
          <w:sz w:val="28"/>
          <w:szCs w:val="28"/>
        </w:rPr>
        <w:tab/>
        <w:t xml:space="preserve">По </w:t>
      </w:r>
      <w:r>
        <w:rPr>
          <w:rFonts w:ascii="Times New Roman" w:hAnsi="Times New Roman"/>
          <w:sz w:val="28"/>
          <w:szCs w:val="28"/>
        </w:rPr>
        <w:t xml:space="preserve">указанному показателю в целом по округу зафиксированы наиболее низкие оценки в сравнении с прочими показателями (61,2%). Вместе с тем, высокий уровень удовлетворенности продемонстрирован в Нефтеюганском </w:t>
      </w:r>
      <w:r>
        <w:rPr>
          <w:rFonts w:ascii="Times New Roman" w:hAnsi="Times New Roman"/>
          <w:sz w:val="28"/>
          <w:szCs w:val="28"/>
        </w:rPr>
        <w:lastRenderedPageBreak/>
        <w:t xml:space="preserve">районе (76,1%), </w:t>
      </w:r>
      <w:proofErr w:type="spellStart"/>
      <w:r>
        <w:rPr>
          <w:rFonts w:ascii="Times New Roman" w:hAnsi="Times New Roman"/>
          <w:sz w:val="28"/>
          <w:szCs w:val="28"/>
        </w:rPr>
        <w:t>Мегионе</w:t>
      </w:r>
      <w:proofErr w:type="spellEnd"/>
      <w:r>
        <w:rPr>
          <w:rFonts w:ascii="Times New Roman" w:hAnsi="Times New Roman"/>
          <w:sz w:val="28"/>
          <w:szCs w:val="28"/>
        </w:rPr>
        <w:t xml:space="preserve"> (75,9%), </w:t>
      </w:r>
      <w:proofErr w:type="spellStart"/>
      <w:r>
        <w:rPr>
          <w:rFonts w:ascii="Times New Roman" w:hAnsi="Times New Roman"/>
          <w:sz w:val="28"/>
          <w:szCs w:val="28"/>
        </w:rPr>
        <w:t>Югорске</w:t>
      </w:r>
      <w:proofErr w:type="spellEnd"/>
      <w:r>
        <w:rPr>
          <w:rFonts w:ascii="Times New Roman" w:hAnsi="Times New Roman"/>
          <w:sz w:val="28"/>
          <w:szCs w:val="28"/>
        </w:rPr>
        <w:t xml:space="preserve"> (74,6%), Радужном (72,9%), Нижневартовском (75,0%) и Октябрьском (71,2%) районах.</w:t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расчете данного показателя выявлено значение ниже порогового в г. Сургуте (36,9%).</w:t>
      </w:r>
    </w:p>
    <w:p w:rsidR="007A4ACB" w:rsidRPr="001B3A5D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B3A5D">
        <w:rPr>
          <w:rFonts w:ascii="Times New Roman" w:hAnsi="Times New Roman"/>
          <w:b/>
          <w:sz w:val="28"/>
          <w:szCs w:val="28"/>
          <w:u w:val="single"/>
        </w:rPr>
        <w:t>По итогам опроса условно выделены следующие группы муниципальных образований: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A73">
        <w:rPr>
          <w:rFonts w:ascii="Times New Roman" w:hAnsi="Times New Roman"/>
          <w:b/>
          <w:i/>
          <w:sz w:val="28"/>
          <w:szCs w:val="28"/>
        </w:rPr>
        <w:t>Группа с высоким уровнем оценки</w:t>
      </w:r>
      <w:r>
        <w:rPr>
          <w:rFonts w:ascii="Times New Roman" w:hAnsi="Times New Roman"/>
          <w:sz w:val="28"/>
          <w:szCs w:val="28"/>
        </w:rPr>
        <w:t>, где</w:t>
      </w:r>
      <w:r w:rsidRPr="000E4623">
        <w:rPr>
          <w:rFonts w:ascii="Times New Roman" w:hAnsi="Times New Roman"/>
          <w:sz w:val="28"/>
          <w:szCs w:val="28"/>
        </w:rPr>
        <w:t xml:space="preserve"> полученные итоги</w:t>
      </w:r>
      <w:r>
        <w:rPr>
          <w:rFonts w:ascii="Times New Roman" w:hAnsi="Times New Roman"/>
          <w:sz w:val="28"/>
          <w:szCs w:val="28"/>
        </w:rPr>
        <w:t xml:space="preserve"> по большинству показателей</w:t>
      </w:r>
      <w:r w:rsidRPr="000E4623">
        <w:rPr>
          <w:rFonts w:ascii="Times New Roman" w:hAnsi="Times New Roman"/>
          <w:sz w:val="28"/>
          <w:szCs w:val="28"/>
        </w:rPr>
        <w:t xml:space="preserve"> статистически значимо превышают </w:t>
      </w:r>
      <w:proofErr w:type="spellStart"/>
      <w:r w:rsidRPr="000E4623">
        <w:rPr>
          <w:rFonts w:ascii="Times New Roman" w:hAnsi="Times New Roman"/>
          <w:sz w:val="28"/>
          <w:szCs w:val="28"/>
        </w:rPr>
        <w:t>среднеокружное</w:t>
      </w:r>
      <w:proofErr w:type="spellEnd"/>
      <w:r w:rsidRPr="000E4623">
        <w:rPr>
          <w:rFonts w:ascii="Times New Roman" w:hAnsi="Times New Roman"/>
          <w:sz w:val="28"/>
          <w:szCs w:val="28"/>
        </w:rPr>
        <w:t xml:space="preserve"> значение</w:t>
      </w:r>
      <w:r>
        <w:rPr>
          <w:rFonts w:ascii="Times New Roman" w:hAnsi="Times New Roman"/>
          <w:sz w:val="28"/>
          <w:szCs w:val="28"/>
        </w:rPr>
        <w:t>, при отсутствии показателей, приближающихся к пороговым.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данной группе отнесены:</w:t>
      </w:r>
    </w:p>
    <w:p w:rsidR="007A4ACB" w:rsidRPr="00F1218D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Мегион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Нефтеюганский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район </w:t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Югорск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  <w:t>Октябрьский район</w:t>
      </w:r>
      <w:r w:rsidRPr="00F1218D">
        <w:rPr>
          <w:rFonts w:ascii="Times New Roman" w:hAnsi="Times New Roman"/>
          <w:i/>
          <w:sz w:val="28"/>
          <w:szCs w:val="28"/>
        </w:rPr>
        <w:tab/>
      </w:r>
    </w:p>
    <w:p w:rsidR="007A4ACB" w:rsidRPr="00F1218D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город Нижневартовск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A73">
        <w:rPr>
          <w:rFonts w:ascii="Times New Roman" w:hAnsi="Times New Roman"/>
          <w:b/>
          <w:i/>
          <w:sz w:val="28"/>
          <w:szCs w:val="28"/>
        </w:rPr>
        <w:t>Группа со средним уровнем оценки</w:t>
      </w:r>
      <w:r>
        <w:rPr>
          <w:rFonts w:ascii="Times New Roman" w:hAnsi="Times New Roman"/>
          <w:sz w:val="28"/>
          <w:szCs w:val="28"/>
        </w:rPr>
        <w:t>, где результаты опроса</w:t>
      </w:r>
      <w:r w:rsidRPr="000E46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большинству показателей</w:t>
      </w:r>
      <w:r w:rsidRPr="000E4623">
        <w:rPr>
          <w:rFonts w:ascii="Times New Roman" w:hAnsi="Times New Roman"/>
          <w:sz w:val="28"/>
          <w:szCs w:val="28"/>
        </w:rPr>
        <w:t xml:space="preserve"> в целом сравнимы со </w:t>
      </w:r>
      <w:proofErr w:type="spellStart"/>
      <w:r w:rsidRPr="000E4623">
        <w:rPr>
          <w:rFonts w:ascii="Times New Roman" w:hAnsi="Times New Roman"/>
          <w:sz w:val="28"/>
          <w:szCs w:val="28"/>
        </w:rPr>
        <w:t>среднеокружными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значениями, при отсутствии показателей значимо ниже </w:t>
      </w:r>
      <w:proofErr w:type="spellStart"/>
      <w:r>
        <w:rPr>
          <w:rFonts w:ascii="Times New Roman" w:hAnsi="Times New Roman"/>
          <w:sz w:val="28"/>
          <w:szCs w:val="28"/>
        </w:rPr>
        <w:t>среднеокружных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 части показателей удовлетворенности качеством услуг (без учета оценки руководителей муниципалитетов).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Указанную группу составляют следующие муниципальные образования:</w:t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Лангепас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</w:t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город Когалым</w:t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E61F9">
        <w:rPr>
          <w:rFonts w:ascii="Times New Roman" w:hAnsi="Times New Roman"/>
          <w:i/>
          <w:sz w:val="28"/>
          <w:szCs w:val="28"/>
        </w:rPr>
        <w:t>город Радужный</w:t>
      </w:r>
      <w:r w:rsidRPr="007E61F9">
        <w:rPr>
          <w:rFonts w:ascii="Times New Roman" w:hAnsi="Times New Roman"/>
          <w:i/>
          <w:sz w:val="28"/>
          <w:szCs w:val="28"/>
        </w:rPr>
        <w:tab/>
      </w:r>
      <w:r w:rsidRPr="007E61F9">
        <w:rPr>
          <w:rFonts w:ascii="Times New Roman" w:hAnsi="Times New Roman"/>
          <w:i/>
          <w:sz w:val="28"/>
          <w:szCs w:val="28"/>
        </w:rPr>
        <w:tab/>
      </w:r>
      <w:r w:rsidRPr="007E61F9">
        <w:rPr>
          <w:rFonts w:ascii="Times New Roman" w:hAnsi="Times New Roman"/>
          <w:i/>
          <w:sz w:val="28"/>
          <w:szCs w:val="28"/>
        </w:rPr>
        <w:tab/>
      </w:r>
      <w:r w:rsidRPr="007E61F9">
        <w:rPr>
          <w:rFonts w:ascii="Times New Roman" w:hAnsi="Times New Roman"/>
          <w:i/>
          <w:sz w:val="28"/>
          <w:szCs w:val="28"/>
        </w:rPr>
        <w:tab/>
      </w:r>
      <w:r w:rsidRPr="007E61F9">
        <w:rPr>
          <w:rFonts w:ascii="Times New Roman" w:hAnsi="Times New Roman"/>
          <w:i/>
          <w:sz w:val="28"/>
          <w:szCs w:val="28"/>
        </w:rPr>
        <w:tab/>
      </w:r>
      <w:r w:rsidRPr="007E61F9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/>
          <w:i/>
          <w:sz w:val="28"/>
          <w:szCs w:val="28"/>
        </w:rPr>
        <w:t>Нягань</w:t>
      </w:r>
      <w:proofErr w:type="spellEnd"/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Урай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Нижневартовский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район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A73">
        <w:rPr>
          <w:rFonts w:ascii="Times New Roman" w:hAnsi="Times New Roman"/>
          <w:b/>
          <w:i/>
          <w:sz w:val="28"/>
          <w:szCs w:val="28"/>
        </w:rPr>
        <w:t>Группа с низким уровнем оценки</w:t>
      </w:r>
      <w:r>
        <w:rPr>
          <w:rFonts w:ascii="Times New Roman" w:hAnsi="Times New Roman"/>
          <w:sz w:val="28"/>
          <w:szCs w:val="28"/>
        </w:rPr>
        <w:t>, где</w:t>
      </w:r>
      <w:r w:rsidRPr="000E4623">
        <w:rPr>
          <w:rFonts w:ascii="Times New Roman" w:hAnsi="Times New Roman"/>
          <w:sz w:val="28"/>
          <w:szCs w:val="28"/>
        </w:rPr>
        <w:t xml:space="preserve"> итоги </w:t>
      </w:r>
      <w:r>
        <w:rPr>
          <w:rFonts w:ascii="Times New Roman" w:hAnsi="Times New Roman"/>
          <w:sz w:val="28"/>
          <w:szCs w:val="28"/>
        </w:rPr>
        <w:t xml:space="preserve">по некоторым показателям </w:t>
      </w:r>
      <w:r w:rsidRPr="000E4623">
        <w:rPr>
          <w:rFonts w:ascii="Times New Roman" w:hAnsi="Times New Roman"/>
          <w:sz w:val="28"/>
          <w:szCs w:val="28"/>
        </w:rPr>
        <w:t>приближаются к пороговым значениям</w:t>
      </w:r>
      <w:r>
        <w:rPr>
          <w:rFonts w:ascii="Times New Roman" w:hAnsi="Times New Roman"/>
          <w:sz w:val="28"/>
          <w:szCs w:val="28"/>
        </w:rPr>
        <w:t xml:space="preserve">, установленным постановлением Губернатора Ханты-Мансийского автономного округа – Югры </w:t>
      </w:r>
      <w:r w:rsidRPr="00091A73">
        <w:rPr>
          <w:rFonts w:ascii="Times New Roman" w:hAnsi="Times New Roman"/>
          <w:sz w:val="28"/>
          <w:szCs w:val="28"/>
        </w:rPr>
        <w:t>от 14.03.2014 № 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A73">
        <w:rPr>
          <w:rFonts w:ascii="Times New Roman" w:hAnsi="Times New Roman"/>
          <w:sz w:val="28"/>
          <w:szCs w:val="28"/>
        </w:rPr>
        <w:t xml:space="preserve">«О реализации постановления Правительства Российской Федерации от 17 декабря 2012 года № 1317 «О мерах по реализации Указа Президента Российской Федерации от 28 апреля 2008 г. № 607 «Об оценке </w:t>
      </w:r>
      <w:r w:rsidRPr="00091A73">
        <w:rPr>
          <w:rFonts w:ascii="Times New Roman" w:hAnsi="Times New Roman"/>
          <w:sz w:val="28"/>
          <w:szCs w:val="28"/>
        </w:rPr>
        <w:lastRenderedPageBreak/>
        <w:t>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 в части организации и проведения опросов населения»</w:t>
      </w:r>
      <w:r>
        <w:rPr>
          <w:rFonts w:ascii="Times New Roman" w:hAnsi="Times New Roman"/>
          <w:sz w:val="28"/>
          <w:szCs w:val="28"/>
        </w:rPr>
        <w:t>:</w:t>
      </w:r>
    </w:p>
    <w:p w:rsidR="007A4ACB" w:rsidRPr="00F1218D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Нефтеюганск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Кондинский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район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:rsidR="007A4ACB" w:rsidRPr="00F1218D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Покачи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Советский район</w:t>
      </w:r>
    </w:p>
    <w:p w:rsidR="007A4ACB" w:rsidRPr="00F1218D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</w:t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Пыть-Ях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F1218D">
        <w:rPr>
          <w:rFonts w:ascii="Times New Roman" w:hAnsi="Times New Roman"/>
          <w:i/>
          <w:sz w:val="28"/>
          <w:szCs w:val="28"/>
        </w:rPr>
        <w:t>Сургутский</w:t>
      </w:r>
      <w:proofErr w:type="spellEnd"/>
      <w:r w:rsidRPr="00F1218D">
        <w:rPr>
          <w:rFonts w:ascii="Times New Roman" w:hAnsi="Times New Roman"/>
          <w:i/>
          <w:sz w:val="28"/>
          <w:szCs w:val="28"/>
        </w:rPr>
        <w:t xml:space="preserve"> район </w:t>
      </w:r>
      <w:r w:rsidRPr="00F1218D">
        <w:rPr>
          <w:rFonts w:ascii="Times New Roman" w:hAnsi="Times New Roman"/>
          <w:i/>
          <w:sz w:val="28"/>
          <w:szCs w:val="28"/>
        </w:rPr>
        <w:tab/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 xml:space="preserve">город Ханты-Мансийск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 xml:space="preserve">Ханты-Мансийский </w:t>
      </w:r>
      <w:r>
        <w:rPr>
          <w:rFonts w:ascii="Times New Roman" w:hAnsi="Times New Roman"/>
          <w:i/>
          <w:sz w:val="28"/>
          <w:szCs w:val="28"/>
        </w:rPr>
        <w:t>район</w:t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1218D">
        <w:rPr>
          <w:rFonts w:ascii="Times New Roman" w:hAnsi="Times New Roman"/>
          <w:i/>
          <w:sz w:val="28"/>
          <w:szCs w:val="28"/>
        </w:rPr>
        <w:t>Белоярский район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F1218D">
        <w:rPr>
          <w:rFonts w:ascii="Times New Roman" w:hAnsi="Times New Roman"/>
          <w:i/>
          <w:sz w:val="28"/>
          <w:szCs w:val="28"/>
        </w:rPr>
        <w:t>Березовский район</w:t>
      </w:r>
    </w:p>
    <w:p w:rsidR="007A4ACB" w:rsidRDefault="007A4ACB" w:rsidP="007A4A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A73">
        <w:rPr>
          <w:rFonts w:ascii="Times New Roman" w:hAnsi="Times New Roman"/>
          <w:b/>
          <w:i/>
          <w:sz w:val="28"/>
          <w:szCs w:val="28"/>
        </w:rPr>
        <w:t>Группа с критическим уровнем оценки</w:t>
      </w:r>
      <w:r w:rsidRPr="000E4623">
        <w:rPr>
          <w:rFonts w:ascii="Times New Roman" w:hAnsi="Times New Roman"/>
          <w:sz w:val="28"/>
          <w:szCs w:val="28"/>
        </w:rPr>
        <w:t>: имеется значение показателя ниже порогового уровня</w:t>
      </w:r>
      <w:r>
        <w:rPr>
          <w:rFonts w:ascii="Times New Roman" w:hAnsi="Times New Roman"/>
          <w:sz w:val="28"/>
          <w:szCs w:val="28"/>
        </w:rPr>
        <w:t>,</w:t>
      </w:r>
      <w:r w:rsidRPr="00091A73">
        <w:rPr>
          <w:rFonts w:ascii="Times New Roman" w:hAnsi="Times New Roman"/>
          <w:sz w:val="28"/>
          <w:szCs w:val="28"/>
        </w:rPr>
        <w:t xml:space="preserve"> установленн</w:t>
      </w:r>
      <w:r>
        <w:rPr>
          <w:rFonts w:ascii="Times New Roman" w:hAnsi="Times New Roman"/>
          <w:sz w:val="28"/>
          <w:szCs w:val="28"/>
        </w:rPr>
        <w:t>ого</w:t>
      </w:r>
      <w:r w:rsidRPr="00091A73">
        <w:rPr>
          <w:rFonts w:ascii="Times New Roman" w:hAnsi="Times New Roman"/>
          <w:sz w:val="28"/>
          <w:szCs w:val="28"/>
        </w:rPr>
        <w:t xml:space="preserve"> постановлением Губернатора Ханты-Мансийского автономного округа – Югры от 14.03.2014 № 7 «О реализации постановления Правительства Российской Федерации от 17 декабря 2012 года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 в части организации и проведения опросов населения»</w:t>
      </w:r>
      <w:r>
        <w:rPr>
          <w:rFonts w:ascii="Times New Roman" w:hAnsi="Times New Roman"/>
          <w:sz w:val="28"/>
          <w:szCs w:val="28"/>
        </w:rPr>
        <w:t>.</w:t>
      </w:r>
    </w:p>
    <w:p w:rsidR="007A4ACB" w:rsidRPr="00F81174" w:rsidRDefault="007A4ACB" w:rsidP="007A4A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2013 году в указанную группу попал </w:t>
      </w:r>
      <w:r w:rsidRPr="00F1218D">
        <w:rPr>
          <w:rFonts w:ascii="Times New Roman" w:hAnsi="Times New Roman"/>
          <w:i/>
          <w:sz w:val="28"/>
          <w:szCs w:val="28"/>
        </w:rPr>
        <w:t>город Сургут</w:t>
      </w:r>
      <w:r>
        <w:rPr>
          <w:rFonts w:ascii="Times New Roman" w:hAnsi="Times New Roman"/>
          <w:sz w:val="28"/>
          <w:szCs w:val="28"/>
        </w:rPr>
        <w:t xml:space="preserve"> с оценкой удовлетворенности населения </w:t>
      </w:r>
      <w:r w:rsidRPr="00F81174">
        <w:rPr>
          <w:rFonts w:ascii="Times New Roman" w:hAnsi="Times New Roman"/>
          <w:sz w:val="28"/>
          <w:szCs w:val="28"/>
        </w:rPr>
        <w:t>качество</w:t>
      </w:r>
      <w:r>
        <w:rPr>
          <w:rFonts w:ascii="Times New Roman" w:hAnsi="Times New Roman"/>
          <w:sz w:val="28"/>
          <w:szCs w:val="28"/>
        </w:rPr>
        <w:t>м</w:t>
      </w:r>
      <w:r w:rsidRPr="00F81174">
        <w:rPr>
          <w:rFonts w:ascii="Times New Roman" w:hAnsi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/>
          <w:sz w:val="28"/>
          <w:szCs w:val="28"/>
        </w:rPr>
        <w:t xml:space="preserve"> 36,9%.</w:t>
      </w:r>
    </w:p>
    <w:p w:rsidR="007A4ACB" w:rsidRDefault="007A4ACB" w:rsidP="007A4A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Ниже в таблице представлены распределения показателей в разрезе выявленных групп.</w:t>
      </w:r>
    </w:p>
    <w:p w:rsidR="007A4ACB" w:rsidRDefault="007A4ACB" w:rsidP="007A4ACB">
      <w:pPr>
        <w:rPr>
          <w:rFonts w:ascii="Times New Roman" w:hAnsi="Times New Roman"/>
          <w:sz w:val="28"/>
          <w:szCs w:val="28"/>
        </w:rPr>
      </w:pPr>
    </w:p>
    <w:p w:rsidR="007A4ACB" w:rsidRDefault="007A4ACB" w:rsidP="007A4A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4ACB" w:rsidRDefault="007A4ACB" w:rsidP="007A4ACB">
      <w:pPr>
        <w:rPr>
          <w:rFonts w:ascii="Times New Roman" w:hAnsi="Times New Roman"/>
          <w:sz w:val="28"/>
          <w:szCs w:val="28"/>
        </w:rPr>
        <w:sectPr w:rsidR="007A4ACB" w:rsidSect="00F348DF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60"/>
        <w:gridCol w:w="1701"/>
        <w:gridCol w:w="1984"/>
        <w:gridCol w:w="1842"/>
        <w:gridCol w:w="1701"/>
        <w:gridCol w:w="2127"/>
      </w:tblGrid>
      <w:tr w:rsidR="007A4ACB" w:rsidRPr="000E4623" w:rsidTr="005B2971">
        <w:trPr>
          <w:trHeight w:val="393"/>
        </w:trPr>
        <w:tc>
          <w:tcPr>
            <w:tcW w:w="2552" w:type="dxa"/>
            <w:shd w:val="clear" w:color="auto" w:fill="auto"/>
            <w:vAlign w:val="center"/>
          </w:tcPr>
          <w:p w:rsidR="007A4ACB" w:rsidRPr="003D6936" w:rsidRDefault="007A4ACB" w:rsidP="005B2971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Муниципальное образование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качеством теплоснабжения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качеством водоснабжения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качеством электроснабжения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организацией транспортного обслуживания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качеством автомобильных дорог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деятельностью Главы муниципального образования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4ACB" w:rsidRPr="003D6936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69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Удовлетворенность деятельностью Главы администрации муниципального образования</w:t>
            </w:r>
          </w:p>
        </w:tc>
      </w:tr>
      <w:tr w:rsidR="007A4ACB" w:rsidRPr="000E4623" w:rsidTr="005B2971">
        <w:trPr>
          <w:trHeight w:val="96"/>
        </w:trPr>
        <w:tc>
          <w:tcPr>
            <w:tcW w:w="15026" w:type="dxa"/>
            <w:gridSpan w:val="8"/>
            <w:shd w:val="clear" w:color="auto" w:fill="auto"/>
            <w:vAlign w:val="center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Группа с высоким уровнем оценки показателей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Мегион</w:t>
            </w:r>
            <w:proofErr w:type="spellEnd"/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87,0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96,3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96,3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75,9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A4ACB" w:rsidRPr="002435B1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35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7A4ACB" w:rsidRPr="000E4623" w:rsidTr="005B2971">
        <w:trPr>
          <w:trHeight w:val="96"/>
        </w:trPr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Нефтеюганский</w:t>
            </w:r>
            <w:proofErr w:type="spellEnd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94,7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93,6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87,3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76,1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A4ACB" w:rsidRPr="002435B1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35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85,2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Октябрьский район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81,3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71,2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2435B1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35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F42870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28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68,1</w:t>
            </w:r>
          </w:p>
        </w:tc>
      </w:tr>
      <w:tr w:rsidR="007A4ACB" w:rsidRPr="004D0B6F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88,5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86,9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7A4ACB" w:rsidRPr="00F42870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870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75,0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Югорск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74,6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A4ACB" w:rsidRPr="002435B1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35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</w:tr>
      <w:tr w:rsidR="007A4ACB" w:rsidRPr="000E4623" w:rsidTr="005B2971">
        <w:trPr>
          <w:trHeight w:val="96"/>
        </w:trPr>
        <w:tc>
          <w:tcPr>
            <w:tcW w:w="15026" w:type="dxa"/>
            <w:gridSpan w:val="8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Группа со средним уровнем оценки показателей</w:t>
            </w:r>
          </w:p>
        </w:tc>
      </w:tr>
      <w:tr w:rsidR="007A4ACB" w:rsidRPr="004D0B6F" w:rsidTr="005B2971">
        <w:trPr>
          <w:trHeight w:val="96"/>
        </w:trPr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Радужный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95,7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87,1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72,9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52,1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98,0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:rsidR="007A4ACB" w:rsidRPr="006977E7" w:rsidRDefault="007A4ACB" w:rsidP="005B2971">
            <w:pPr>
              <w:tabs>
                <w:tab w:val="left" w:pos="314"/>
                <w:tab w:val="center" w:pos="87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Лангепас</w:t>
            </w:r>
            <w:proofErr w:type="spellEnd"/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Урай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60,4</w:t>
            </w:r>
          </w:p>
        </w:tc>
      </w:tr>
      <w:tr w:rsidR="007A4ACB" w:rsidRPr="004D0B6F" w:rsidTr="005B2971">
        <w:tc>
          <w:tcPr>
            <w:tcW w:w="2552" w:type="dxa"/>
            <w:shd w:val="clear" w:color="auto" w:fill="auto"/>
            <w:vAlign w:val="center"/>
          </w:tcPr>
          <w:p w:rsidR="007A4ACB" w:rsidRPr="005A03B8" w:rsidRDefault="007A4ACB" w:rsidP="005B2971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03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Когалым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85,8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7A4ACB" w:rsidRPr="00FD1D4F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D4F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77,6</w:t>
            </w:r>
          </w:p>
        </w:tc>
      </w:tr>
      <w:tr w:rsidR="007A4ACB" w:rsidRPr="006977E7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Нягань</w:t>
            </w:r>
            <w:proofErr w:type="spellEnd"/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7A4ACB" w:rsidRPr="00FD1D4F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D4F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7A4ACB" w:rsidRPr="00F42870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28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83,3</w:t>
            </w:r>
          </w:p>
        </w:tc>
      </w:tr>
      <w:tr w:rsidR="007A4ACB" w:rsidRPr="000E4623" w:rsidTr="005B2971">
        <w:trPr>
          <w:trHeight w:val="96"/>
        </w:trPr>
        <w:tc>
          <w:tcPr>
            <w:tcW w:w="15026" w:type="dxa"/>
            <w:gridSpan w:val="8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Группа с низким уровнем оценки показателей</w:t>
            </w:r>
          </w:p>
        </w:tc>
      </w:tr>
      <w:tr w:rsidR="007A4ACB" w:rsidRPr="000E4623" w:rsidTr="005B2971">
        <w:trPr>
          <w:trHeight w:val="96"/>
        </w:trPr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57,6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42,4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A4ACB" w:rsidRPr="00F42870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870">
              <w:rPr>
                <w:rFonts w:ascii="Times New Roman" w:hAnsi="Times New Roman"/>
                <w:b/>
                <w:sz w:val="20"/>
                <w:szCs w:val="20"/>
              </w:rPr>
              <w:t>69,7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Березовский район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52,6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57,9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930223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223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tabs>
                <w:tab w:val="left" w:pos="314"/>
                <w:tab w:val="center" w:pos="87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A4ACB" w:rsidRPr="00F42870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28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68,4</w:t>
            </w:r>
          </w:p>
        </w:tc>
      </w:tr>
      <w:tr w:rsidR="007A4ACB" w:rsidRPr="000E4623" w:rsidTr="005B29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Кондинский</w:t>
            </w:r>
            <w:proofErr w:type="spellEnd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41,3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FD1D4F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D4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52,8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Нефтеюганск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53,1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53,2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Покачи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87,1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58,1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7A4ACB" w:rsidRPr="00FD1D4F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D4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Пыть-Ях</w:t>
            </w:r>
            <w:proofErr w:type="spellEnd"/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53,3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842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46,7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60,4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A4ACB" w:rsidRPr="00F42870" w:rsidRDefault="007A4ACB" w:rsidP="005B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870">
              <w:rPr>
                <w:rFonts w:ascii="Times New Roman" w:hAnsi="Times New Roman"/>
                <w:b/>
                <w:sz w:val="20"/>
                <w:szCs w:val="20"/>
              </w:rPr>
              <w:t>78,2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43,8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53,1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58,8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930223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223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A4ACB" w:rsidRPr="006977E7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57,8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7A4ACB" w:rsidRPr="00930223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223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A4ACB" w:rsidRPr="00F42870" w:rsidRDefault="007A4ACB" w:rsidP="005B29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28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52,1</w:t>
            </w:r>
          </w:p>
        </w:tc>
      </w:tr>
      <w:tr w:rsidR="007A4ACB" w:rsidRPr="000E4623" w:rsidTr="005B29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51,8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603C">
              <w:rPr>
                <w:rFonts w:ascii="Times New Roman" w:hAnsi="Times New Roman"/>
                <w:i/>
                <w:sz w:val="20"/>
                <w:szCs w:val="20"/>
              </w:rPr>
              <w:t>48,1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ACB" w:rsidRPr="004D0B6F" w:rsidRDefault="007A4ACB" w:rsidP="005B29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0B6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55,6</w:t>
            </w:r>
          </w:p>
        </w:tc>
      </w:tr>
      <w:tr w:rsidR="007A4ACB" w:rsidRPr="000E4623" w:rsidTr="005B2971">
        <w:tc>
          <w:tcPr>
            <w:tcW w:w="15026" w:type="dxa"/>
            <w:gridSpan w:val="8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b/>
                <w:i/>
                <w:sz w:val="20"/>
                <w:szCs w:val="20"/>
              </w:rPr>
              <w:t>Группа с критическим уровнем оценки показателей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A4ACB" w:rsidRPr="007E345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45C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7A4ACB" w:rsidRPr="00394F58" w:rsidRDefault="007A4ACB" w:rsidP="005B297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94F58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36,9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A4ACB" w:rsidRPr="005D603C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127" w:type="dxa"/>
            <w:shd w:val="clear" w:color="auto" w:fill="auto"/>
          </w:tcPr>
          <w:p w:rsidR="007A4ACB" w:rsidRPr="005D603C" w:rsidRDefault="007A4ACB" w:rsidP="005B29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7A4ACB" w:rsidRPr="000E4623" w:rsidTr="005B2971">
        <w:tc>
          <w:tcPr>
            <w:tcW w:w="2552" w:type="dxa"/>
            <w:shd w:val="clear" w:color="auto" w:fill="auto"/>
            <w:vAlign w:val="center"/>
          </w:tcPr>
          <w:p w:rsidR="007A4ACB" w:rsidRPr="005D603C" w:rsidRDefault="007A4ACB" w:rsidP="005B29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60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среднем по округу: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842" w:type="dxa"/>
            <w:vAlign w:val="center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03C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701" w:type="dxa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2127" w:type="dxa"/>
          </w:tcPr>
          <w:p w:rsidR="007A4ACB" w:rsidRPr="005D603C" w:rsidRDefault="007A4ACB" w:rsidP="005B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</w:tr>
    </w:tbl>
    <w:p w:rsidR="007A4ACB" w:rsidRPr="00394F58" w:rsidRDefault="007A4ACB" w:rsidP="007A4ACB">
      <w:pPr>
        <w:rPr>
          <w:rFonts w:ascii="Times New Roman" w:hAnsi="Times New Roman"/>
          <w:sz w:val="20"/>
          <w:szCs w:val="20"/>
        </w:rPr>
      </w:pPr>
      <w:r w:rsidRPr="00394F58">
        <w:rPr>
          <w:rFonts w:ascii="Times New Roman" w:hAnsi="Times New Roman"/>
          <w:sz w:val="20"/>
          <w:szCs w:val="20"/>
        </w:rPr>
        <w:t>*в 2013 году должность не предусмотрена Уставом муниципального образования</w:t>
      </w:r>
    </w:p>
    <w:p w:rsidR="007A4ACB" w:rsidRDefault="007A4ACB" w:rsidP="007A4ACB">
      <w:pPr>
        <w:rPr>
          <w:rFonts w:ascii="Times New Roman" w:hAnsi="Times New Roman"/>
          <w:b/>
          <w:sz w:val="20"/>
          <w:szCs w:val="20"/>
        </w:rPr>
      </w:pPr>
      <w:r w:rsidRPr="00394F58">
        <w:rPr>
          <w:rFonts w:ascii="Times New Roman" w:hAnsi="Times New Roman"/>
          <w:b/>
          <w:sz w:val="20"/>
          <w:szCs w:val="20"/>
        </w:rPr>
        <w:t>0,0</w:t>
      </w:r>
      <w:r>
        <w:rPr>
          <w:rFonts w:ascii="Times New Roman" w:hAnsi="Times New Roman"/>
          <w:b/>
          <w:sz w:val="20"/>
          <w:szCs w:val="20"/>
        </w:rPr>
        <w:t xml:space="preserve">  - показатели, превышающие </w:t>
      </w:r>
      <w:proofErr w:type="spellStart"/>
      <w:r>
        <w:rPr>
          <w:rFonts w:ascii="Times New Roman" w:hAnsi="Times New Roman"/>
          <w:b/>
          <w:sz w:val="20"/>
          <w:szCs w:val="20"/>
        </w:rPr>
        <w:t>среднеокружные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значения</w:t>
      </w:r>
    </w:p>
    <w:p w:rsidR="007A4ACB" w:rsidRDefault="007A4ACB" w:rsidP="007A4ACB">
      <w:pPr>
        <w:rPr>
          <w:rFonts w:ascii="Times New Roman" w:hAnsi="Times New Roman"/>
          <w:sz w:val="20"/>
          <w:szCs w:val="20"/>
        </w:rPr>
      </w:pPr>
      <w:r w:rsidRPr="00394F58">
        <w:rPr>
          <w:rFonts w:ascii="Times New Roman" w:hAnsi="Times New Roman"/>
          <w:sz w:val="20"/>
          <w:szCs w:val="20"/>
        </w:rPr>
        <w:t>0,0</w:t>
      </w:r>
      <w:r>
        <w:rPr>
          <w:rFonts w:ascii="Times New Roman" w:hAnsi="Times New Roman"/>
          <w:sz w:val="20"/>
          <w:szCs w:val="20"/>
        </w:rPr>
        <w:t xml:space="preserve"> – показатели, приближенные к </w:t>
      </w:r>
      <w:proofErr w:type="spellStart"/>
      <w:r>
        <w:rPr>
          <w:rFonts w:ascii="Times New Roman" w:hAnsi="Times New Roman"/>
          <w:sz w:val="20"/>
          <w:szCs w:val="20"/>
        </w:rPr>
        <w:t>среднеокружным</w:t>
      </w:r>
      <w:proofErr w:type="spellEnd"/>
      <w:r>
        <w:rPr>
          <w:rFonts w:ascii="Times New Roman" w:hAnsi="Times New Roman"/>
          <w:sz w:val="20"/>
          <w:szCs w:val="20"/>
        </w:rPr>
        <w:t xml:space="preserve"> значениям</w:t>
      </w:r>
    </w:p>
    <w:p w:rsidR="007A4ACB" w:rsidRDefault="007A4ACB" w:rsidP="007A4ACB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0,0 – показатели, приближающиеся к пороговым значениям</w:t>
      </w:r>
    </w:p>
    <w:p w:rsidR="007A4ACB" w:rsidRPr="00394F58" w:rsidRDefault="007A4ACB" w:rsidP="007A4ACB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0,0 – показатели ниже пороговых значений</w:t>
      </w:r>
      <w:bookmarkStart w:id="34" w:name="_GoBack"/>
      <w:bookmarkEnd w:id="34"/>
    </w:p>
    <w:sectPr w:rsidR="007A4ACB" w:rsidRPr="00394F58" w:rsidSect="009F18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D3" w:rsidRDefault="009F1820">
      <w:r>
        <w:separator/>
      </w:r>
    </w:p>
  </w:endnote>
  <w:endnote w:type="continuationSeparator" w:id="0">
    <w:p w:rsidR="006064D3" w:rsidRDefault="009F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951" w:rsidRDefault="005A03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D3" w:rsidRDefault="009F1820">
      <w:r>
        <w:separator/>
      </w:r>
    </w:p>
  </w:footnote>
  <w:footnote w:type="continuationSeparator" w:id="0">
    <w:p w:rsidR="006064D3" w:rsidRDefault="009F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1C"/>
    <w:rsid w:val="005512F7"/>
    <w:rsid w:val="005A03B8"/>
    <w:rsid w:val="006064D3"/>
    <w:rsid w:val="007A4ACB"/>
    <w:rsid w:val="009F1820"/>
    <w:rsid w:val="00A53BD8"/>
    <w:rsid w:val="00D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223CA-00E2-477C-A960-57FFCFA0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12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2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12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2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12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12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12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12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12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12F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12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12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12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12F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12F7"/>
    <w:rPr>
      <w:b/>
      <w:bCs/>
    </w:rPr>
  </w:style>
  <w:style w:type="character" w:styleId="a8">
    <w:name w:val="Emphasis"/>
    <w:basedOn w:val="a0"/>
    <w:uiPriority w:val="20"/>
    <w:qFormat/>
    <w:rsid w:val="005512F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12F7"/>
    <w:rPr>
      <w:szCs w:val="32"/>
    </w:rPr>
  </w:style>
  <w:style w:type="paragraph" w:styleId="aa">
    <w:name w:val="List Paragraph"/>
    <w:basedOn w:val="a"/>
    <w:uiPriority w:val="34"/>
    <w:qFormat/>
    <w:rsid w:val="005512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12F7"/>
    <w:rPr>
      <w:i/>
    </w:rPr>
  </w:style>
  <w:style w:type="character" w:customStyle="1" w:styleId="22">
    <w:name w:val="Цитата 2 Знак"/>
    <w:basedOn w:val="a0"/>
    <w:link w:val="21"/>
    <w:uiPriority w:val="29"/>
    <w:rsid w:val="005512F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12F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12F7"/>
    <w:rPr>
      <w:b/>
      <w:i/>
      <w:sz w:val="24"/>
    </w:rPr>
  </w:style>
  <w:style w:type="character" w:styleId="ad">
    <w:name w:val="Subtle Emphasis"/>
    <w:uiPriority w:val="19"/>
    <w:qFormat/>
    <w:rsid w:val="005512F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12F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12F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12F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12F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12F7"/>
    <w:pPr>
      <w:outlineLvl w:val="9"/>
    </w:pPr>
  </w:style>
  <w:style w:type="paragraph" w:styleId="af3">
    <w:name w:val="footer"/>
    <w:basedOn w:val="a"/>
    <w:link w:val="af4"/>
    <w:uiPriority w:val="99"/>
    <w:unhideWhenUsed/>
    <w:rsid w:val="007A4A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A4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Елена Владимировна</dc:creator>
  <cp:keywords/>
  <dc:description/>
  <cp:lastModifiedBy>Шумков Антон Андреевич</cp:lastModifiedBy>
  <cp:revision>4</cp:revision>
  <dcterms:created xsi:type="dcterms:W3CDTF">2015-01-15T09:37:00Z</dcterms:created>
  <dcterms:modified xsi:type="dcterms:W3CDTF">2015-01-15T10:11:00Z</dcterms:modified>
</cp:coreProperties>
</file>